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61D6" w14:textId="679BDB9C" w:rsidR="001330B7" w:rsidRDefault="00A94B93">
      <w:pPr>
        <w:spacing w:before="240" w:after="60" w:line="276" w:lineRule="auto"/>
        <w:ind w:firstLine="720"/>
        <w:jc w:val="center"/>
        <w:outlineLvl w:val="6"/>
        <w:rPr>
          <w:b/>
          <w:sz w:val="36"/>
        </w:rPr>
      </w:pPr>
      <w:r>
        <w:rPr>
          <w:b/>
          <w:sz w:val="36"/>
        </w:rPr>
        <w:t xml:space="preserve">ТЧУП </w:t>
      </w:r>
      <w:proofErr w:type="gramStart"/>
      <w:r>
        <w:rPr>
          <w:b/>
          <w:sz w:val="36"/>
        </w:rPr>
        <w:t>«</w:t>
      </w:r>
      <w:r w:rsidR="00F71FF6">
        <w:rPr>
          <w:b/>
          <w:sz w:val="36"/>
        </w:rPr>
        <w:t xml:space="preserve"> ТЕХНОТУРСЕРВИС</w:t>
      </w:r>
      <w:proofErr w:type="gramEnd"/>
      <w:r w:rsidR="00F71FF6">
        <w:rPr>
          <w:b/>
          <w:sz w:val="36"/>
        </w:rPr>
        <w:t>»</w:t>
      </w:r>
    </w:p>
    <w:p w14:paraId="2F9C1A6C" w14:textId="77777777" w:rsidR="001330B7" w:rsidRDefault="00F71FF6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г.Минск</w:t>
      </w:r>
      <w:proofErr w:type="spellEnd"/>
      <w:r>
        <w:rPr>
          <w:b/>
          <w:sz w:val="20"/>
        </w:rPr>
        <w:t xml:space="preserve"> проспект Партизанский 81 офис 509 Гостиница «Турист» ст. метро Партизанская</w:t>
      </w:r>
    </w:p>
    <w:p w14:paraId="12AE663F" w14:textId="77777777" w:rsidR="001330B7" w:rsidRDefault="001330B7">
      <w:pPr>
        <w:jc w:val="center"/>
        <w:rPr>
          <w:b/>
          <w:sz w:val="14"/>
        </w:rPr>
      </w:pPr>
    </w:p>
    <w:p w14:paraId="47953D87" w14:textId="77777777" w:rsidR="001330B7" w:rsidRPr="008F5CE6" w:rsidRDefault="00F71FF6">
      <w:pPr>
        <w:jc w:val="center"/>
        <w:rPr>
          <w:b/>
          <w:sz w:val="18"/>
          <w:lang w:val="en-US"/>
        </w:rPr>
      </w:pPr>
      <w:r>
        <w:rPr>
          <w:b/>
          <w:sz w:val="18"/>
        </w:rPr>
        <w:t>Тел</w:t>
      </w:r>
      <w:r w:rsidRPr="008F5CE6">
        <w:rPr>
          <w:b/>
          <w:sz w:val="18"/>
          <w:lang w:val="en-US"/>
        </w:rPr>
        <w:t xml:space="preserve">. +37517 3-47-01-91, +37529 6566662 WhatsApp Viber </w:t>
      </w:r>
      <w:proofErr w:type="gramStart"/>
      <w:r w:rsidRPr="008F5CE6">
        <w:rPr>
          <w:b/>
          <w:sz w:val="18"/>
          <w:lang w:val="en-US"/>
        </w:rPr>
        <w:t>Telegram ,</w:t>
      </w:r>
      <w:proofErr w:type="gramEnd"/>
      <w:r w:rsidRPr="008F5CE6">
        <w:rPr>
          <w:b/>
          <w:sz w:val="18"/>
          <w:lang w:val="en-US"/>
        </w:rPr>
        <w:t xml:space="preserve"> +37529 2339535 </w:t>
      </w:r>
      <w:proofErr w:type="spellStart"/>
      <w:r>
        <w:rPr>
          <w:b/>
          <w:sz w:val="18"/>
        </w:rPr>
        <w:t>мтс</w:t>
      </w:r>
      <w:proofErr w:type="spellEnd"/>
      <w:r w:rsidRPr="008F5CE6">
        <w:rPr>
          <w:b/>
          <w:sz w:val="18"/>
          <w:lang w:val="en-US"/>
        </w:rPr>
        <w:t xml:space="preserve"> +375255097769 </w:t>
      </w:r>
      <w:proofErr w:type="spellStart"/>
      <w:r>
        <w:rPr>
          <w:b/>
          <w:sz w:val="18"/>
        </w:rPr>
        <w:t>лайф</w:t>
      </w:r>
      <w:proofErr w:type="spellEnd"/>
      <w:r w:rsidRPr="008F5CE6">
        <w:rPr>
          <w:b/>
          <w:sz w:val="18"/>
          <w:lang w:val="en-US"/>
        </w:rPr>
        <w:t xml:space="preserve">,  </w:t>
      </w:r>
      <w:r>
        <w:rPr>
          <w:b/>
          <w:sz w:val="18"/>
        </w:rPr>
        <w:t>е</w:t>
      </w:r>
      <w:r w:rsidRPr="008F5CE6">
        <w:rPr>
          <w:b/>
          <w:sz w:val="18"/>
          <w:lang w:val="en-US"/>
        </w:rPr>
        <w:t>-mail:tts2000@list.ru</w:t>
      </w:r>
    </w:p>
    <w:p w14:paraId="3ED0BAEB" w14:textId="77777777" w:rsidR="00F57479" w:rsidRPr="00F57479" w:rsidRDefault="00F57479" w:rsidP="00F57479">
      <w:pPr>
        <w:pStyle w:val="af1"/>
        <w:jc w:val="center"/>
        <w:rPr>
          <w:rFonts w:ascii="Times New Roman" w:hAnsi="Times New Roman"/>
          <w:b/>
          <w:bCs/>
          <w:sz w:val="32"/>
          <w:szCs w:val="32"/>
        </w:rPr>
      </w:pPr>
      <w:r w:rsidRPr="00F57479">
        <w:rPr>
          <w:rFonts w:ascii="Times New Roman" w:hAnsi="Times New Roman"/>
          <w:b/>
          <w:bCs/>
          <w:sz w:val="32"/>
          <w:szCs w:val="32"/>
        </w:rPr>
        <w:t>В Европу на выходные!</w:t>
      </w:r>
    </w:p>
    <w:p w14:paraId="689FAD8C" w14:textId="77777777" w:rsidR="00F57479" w:rsidRPr="00F57479" w:rsidRDefault="00F57479" w:rsidP="00F57479">
      <w:pPr>
        <w:pStyle w:val="af1"/>
        <w:jc w:val="center"/>
        <w:rPr>
          <w:rFonts w:ascii="Times New Roman" w:hAnsi="Times New Roman"/>
          <w:b/>
          <w:i/>
          <w:iCs/>
          <w:sz w:val="32"/>
          <w:szCs w:val="32"/>
          <w:u w:val="single"/>
        </w:rPr>
      </w:pPr>
      <w:r w:rsidRPr="00F57479">
        <w:rPr>
          <w:rFonts w:ascii="Times New Roman" w:hAnsi="Times New Roman"/>
          <w:b/>
          <w:i/>
          <w:iCs/>
          <w:sz w:val="32"/>
          <w:szCs w:val="32"/>
          <w:u w:val="single"/>
        </w:rPr>
        <w:t>для туристов с визами</w:t>
      </w:r>
    </w:p>
    <w:p w14:paraId="7A5D0D9F" w14:textId="77777777" w:rsidR="000D00CD" w:rsidRPr="000D00CD" w:rsidRDefault="000D00CD" w:rsidP="000D00CD">
      <w:pPr>
        <w:spacing w:line="273" w:lineRule="auto"/>
        <w:jc w:val="center"/>
        <w:rPr>
          <w:b/>
          <w:bCs/>
          <w:color w:val="auto"/>
          <w:sz w:val="36"/>
          <w:szCs w:val="36"/>
        </w:rPr>
      </w:pPr>
      <w:r w:rsidRPr="000D00CD">
        <w:rPr>
          <w:b/>
          <w:bCs/>
          <w:color w:val="auto"/>
          <w:sz w:val="36"/>
          <w:szCs w:val="36"/>
        </w:rPr>
        <w:t>Варшава - Дрезден - Прага</w:t>
      </w:r>
    </w:p>
    <w:p w14:paraId="75FBA8C2" w14:textId="45C26F6B" w:rsidR="00E01E9A" w:rsidRPr="00E01E9A" w:rsidRDefault="00F71FF6" w:rsidP="00E01E9A">
      <w:pPr>
        <w:rPr>
          <w:rFonts w:ascii="Arial" w:hAnsi="Arial" w:cs="Arial"/>
          <w:b/>
          <w:bCs/>
          <w:color w:val="auto"/>
          <w:szCs w:val="24"/>
        </w:rPr>
      </w:pPr>
      <w:r w:rsidRPr="00A94B93">
        <w:rPr>
          <w:b/>
          <w:szCs w:val="22"/>
          <w:highlight w:val="white"/>
        </w:rPr>
        <w:t>Даты тура:</w:t>
      </w:r>
      <w:r w:rsidR="00ED0712" w:rsidRPr="00A94B93">
        <w:rPr>
          <w:b/>
          <w:szCs w:val="22"/>
          <w:highlight w:val="white"/>
        </w:rPr>
        <w:t xml:space="preserve"> </w:t>
      </w:r>
      <w:r w:rsidR="00E01E9A" w:rsidRPr="00E01E9A">
        <w:rPr>
          <w:rFonts w:ascii="Arial" w:hAnsi="Arial" w:cs="Arial"/>
          <w:b/>
          <w:bCs/>
          <w:color w:val="auto"/>
          <w:szCs w:val="24"/>
        </w:rPr>
        <w:t xml:space="preserve">11.02.2026 -15.02.2026 </w:t>
      </w:r>
    </w:p>
    <w:p w14:paraId="528602B3" w14:textId="037F0A01" w:rsidR="00E01E9A" w:rsidRPr="00E01E9A" w:rsidRDefault="00E01E9A" w:rsidP="00E01E9A">
      <w:pPr>
        <w:spacing w:line="273" w:lineRule="auto"/>
        <w:rPr>
          <w:rFonts w:ascii="Arial" w:hAnsi="Arial" w:cs="Arial"/>
          <w:b/>
          <w:bCs/>
          <w:color w:val="auto"/>
          <w:szCs w:val="24"/>
        </w:rPr>
      </w:pPr>
      <w:r w:rsidRPr="00E01E9A">
        <w:rPr>
          <w:rFonts w:ascii="Arial" w:hAnsi="Arial" w:cs="Arial"/>
          <w:b/>
          <w:bCs/>
          <w:color w:val="auto"/>
          <w:szCs w:val="24"/>
        </w:rPr>
        <w:t xml:space="preserve">              </w:t>
      </w:r>
      <w:r>
        <w:rPr>
          <w:rFonts w:ascii="Arial" w:hAnsi="Arial" w:cs="Arial"/>
          <w:b/>
          <w:bCs/>
          <w:color w:val="auto"/>
          <w:szCs w:val="24"/>
        </w:rPr>
        <w:t xml:space="preserve">    </w:t>
      </w:r>
      <w:r w:rsidRPr="00E01E9A">
        <w:rPr>
          <w:rFonts w:ascii="Arial" w:hAnsi="Arial" w:cs="Arial"/>
          <w:b/>
          <w:bCs/>
          <w:color w:val="auto"/>
          <w:szCs w:val="24"/>
        </w:rPr>
        <w:t xml:space="preserve"> 29.04.2026 - 03.05.2026</w:t>
      </w:r>
    </w:p>
    <w:p w14:paraId="7A228057" w14:textId="4F983091" w:rsidR="00E01E9A" w:rsidRPr="00E01E9A" w:rsidRDefault="00E01E9A" w:rsidP="00E01E9A">
      <w:pPr>
        <w:spacing w:line="273" w:lineRule="auto"/>
        <w:rPr>
          <w:rFonts w:ascii="Arial" w:hAnsi="Arial" w:cs="Arial"/>
          <w:b/>
          <w:bCs/>
          <w:color w:val="auto"/>
          <w:szCs w:val="24"/>
        </w:rPr>
      </w:pPr>
      <w:r w:rsidRPr="00E01E9A">
        <w:rPr>
          <w:rFonts w:ascii="Arial" w:hAnsi="Arial" w:cs="Arial"/>
          <w:b/>
          <w:bCs/>
          <w:color w:val="auto"/>
          <w:szCs w:val="24"/>
        </w:rPr>
        <w:t xml:space="preserve">              </w:t>
      </w:r>
      <w:r>
        <w:rPr>
          <w:rFonts w:ascii="Arial" w:hAnsi="Arial" w:cs="Arial"/>
          <w:b/>
          <w:bCs/>
          <w:color w:val="auto"/>
          <w:szCs w:val="24"/>
        </w:rPr>
        <w:t xml:space="preserve">    </w:t>
      </w:r>
      <w:r w:rsidRPr="00E01E9A">
        <w:rPr>
          <w:rFonts w:ascii="Arial" w:hAnsi="Arial" w:cs="Arial"/>
          <w:b/>
          <w:bCs/>
          <w:color w:val="auto"/>
          <w:szCs w:val="24"/>
        </w:rPr>
        <w:t xml:space="preserve"> 01.07.2026 - 05.07.2026</w:t>
      </w:r>
    </w:p>
    <w:p w14:paraId="18A2785A" w14:textId="6716AC93" w:rsidR="00E01E9A" w:rsidRPr="00E01E9A" w:rsidRDefault="00E01E9A" w:rsidP="00E01E9A">
      <w:pPr>
        <w:spacing w:line="273" w:lineRule="auto"/>
        <w:rPr>
          <w:rFonts w:ascii="Arial" w:hAnsi="Arial" w:cs="Arial"/>
          <w:b/>
          <w:bCs/>
          <w:color w:val="auto"/>
          <w:szCs w:val="24"/>
        </w:rPr>
      </w:pPr>
      <w:r w:rsidRPr="00E01E9A">
        <w:rPr>
          <w:rFonts w:ascii="Arial" w:hAnsi="Arial" w:cs="Arial"/>
          <w:b/>
          <w:bCs/>
          <w:color w:val="auto"/>
          <w:szCs w:val="24"/>
        </w:rPr>
        <w:t xml:space="preserve">              </w:t>
      </w:r>
      <w:r>
        <w:rPr>
          <w:rFonts w:ascii="Arial" w:hAnsi="Arial" w:cs="Arial"/>
          <w:b/>
          <w:bCs/>
          <w:color w:val="auto"/>
          <w:szCs w:val="24"/>
        </w:rPr>
        <w:t xml:space="preserve">    </w:t>
      </w:r>
      <w:r w:rsidRPr="00E01E9A">
        <w:rPr>
          <w:rFonts w:ascii="Arial" w:hAnsi="Arial" w:cs="Arial"/>
          <w:b/>
          <w:bCs/>
          <w:color w:val="auto"/>
          <w:szCs w:val="24"/>
        </w:rPr>
        <w:t xml:space="preserve"> 04.11.2026 - 08.11.2026</w:t>
      </w:r>
    </w:p>
    <w:p w14:paraId="2F32D22A" w14:textId="2BC0417C" w:rsidR="001330B7" w:rsidRPr="00E01E9A" w:rsidRDefault="00F71FF6">
      <w:pPr>
        <w:pStyle w:val="af1"/>
        <w:jc w:val="center"/>
        <w:rPr>
          <w:rFonts w:ascii="Times New Roman" w:hAnsi="Times New Roman"/>
          <w:b/>
          <w:i/>
          <w:iCs/>
          <w:sz w:val="36"/>
          <w:szCs w:val="36"/>
          <w:highlight w:val="white"/>
        </w:rPr>
      </w:pPr>
      <w:r w:rsidRPr="00E01E9A">
        <w:rPr>
          <w:rFonts w:ascii="Times New Roman" w:hAnsi="Times New Roman"/>
          <w:b/>
          <w:i/>
          <w:iCs/>
          <w:sz w:val="36"/>
          <w:szCs w:val="36"/>
          <w:highlight w:val="white"/>
        </w:rPr>
        <w:t xml:space="preserve">Стоимость тура: </w:t>
      </w:r>
      <w:r w:rsidR="00E01E9A" w:rsidRPr="00E01E9A">
        <w:rPr>
          <w:rFonts w:ascii="Times New Roman" w:hAnsi="Times New Roman"/>
          <w:b/>
          <w:i/>
          <w:iCs/>
          <w:sz w:val="36"/>
          <w:szCs w:val="36"/>
          <w:highlight w:val="white"/>
        </w:rPr>
        <w:t xml:space="preserve">260 </w:t>
      </w:r>
      <w:r w:rsidRPr="00E01E9A">
        <w:rPr>
          <w:rFonts w:ascii="Times New Roman" w:hAnsi="Times New Roman"/>
          <w:b/>
          <w:i/>
          <w:iCs/>
          <w:sz w:val="36"/>
          <w:szCs w:val="36"/>
          <w:highlight w:val="white"/>
        </w:rPr>
        <w:t>евро +</w:t>
      </w:r>
      <w:r w:rsidR="008F5CE6" w:rsidRPr="00E01E9A">
        <w:rPr>
          <w:rFonts w:ascii="Times New Roman" w:hAnsi="Times New Roman"/>
          <w:b/>
          <w:i/>
          <w:iCs/>
          <w:sz w:val="36"/>
          <w:szCs w:val="36"/>
          <w:highlight w:val="white"/>
        </w:rPr>
        <w:t>1</w:t>
      </w:r>
      <w:r w:rsidR="00E01E9A" w:rsidRPr="00E01E9A">
        <w:rPr>
          <w:rFonts w:ascii="Times New Roman" w:hAnsi="Times New Roman"/>
          <w:b/>
          <w:i/>
          <w:iCs/>
          <w:sz w:val="36"/>
          <w:szCs w:val="36"/>
          <w:highlight w:val="white"/>
        </w:rPr>
        <w:t>0</w:t>
      </w:r>
      <w:r w:rsidRPr="00E01E9A">
        <w:rPr>
          <w:rFonts w:ascii="Times New Roman" w:hAnsi="Times New Roman"/>
          <w:b/>
          <w:i/>
          <w:iCs/>
          <w:sz w:val="36"/>
          <w:szCs w:val="36"/>
          <w:highlight w:val="white"/>
        </w:rPr>
        <w:t>0 рублей</w:t>
      </w:r>
    </w:p>
    <w:p w14:paraId="4BB55A57" w14:textId="77777777" w:rsidR="001330B7" w:rsidRPr="00A94B93" w:rsidRDefault="00F71FF6">
      <w:pPr>
        <w:pStyle w:val="af1"/>
        <w:jc w:val="center"/>
        <w:rPr>
          <w:rFonts w:ascii="Times New Roman" w:hAnsi="Times New Roman"/>
          <w:b/>
          <w:szCs w:val="22"/>
          <w:highlight w:val="white"/>
        </w:rPr>
      </w:pPr>
      <w:r w:rsidRPr="00A94B93">
        <w:rPr>
          <w:rFonts w:ascii="Times New Roman" w:hAnsi="Times New Roman"/>
          <w:b/>
          <w:szCs w:val="22"/>
          <w:highlight w:val="white"/>
        </w:rPr>
        <w:t xml:space="preserve">Программа тура </w:t>
      </w:r>
    </w:p>
    <w:tbl>
      <w:tblPr>
        <w:tblW w:w="10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9826"/>
      </w:tblGrid>
      <w:tr w:rsidR="001330B7" w:rsidRPr="00A94B93" w14:paraId="3B8C26EC" w14:textId="77777777" w:rsidTr="000F06BC">
        <w:trPr>
          <w:trHeight w:val="43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A795" w14:textId="77777777" w:rsidR="001330B7" w:rsidRPr="00A94B93" w:rsidRDefault="00F71FF6">
            <w:pPr>
              <w:jc w:val="both"/>
              <w:rPr>
                <w:sz w:val="20"/>
              </w:rPr>
            </w:pPr>
            <w:r w:rsidRPr="00A94B93">
              <w:rPr>
                <w:sz w:val="20"/>
              </w:rPr>
              <w:t>1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A8CA" w14:textId="3CDDB1B8" w:rsidR="001330B7" w:rsidRPr="002423C3" w:rsidRDefault="006230FF" w:rsidP="006230FF">
            <w:pPr>
              <w:rPr>
                <w:sz w:val="18"/>
                <w:szCs w:val="18"/>
                <w:highlight w:val="white"/>
              </w:rPr>
            </w:pPr>
            <w:r w:rsidRPr="006230FF">
              <w:rPr>
                <w:sz w:val="18"/>
                <w:szCs w:val="18"/>
              </w:rPr>
              <w:t xml:space="preserve">Выезд из Минска ориентировочно в 15.00.  Посадка туристов из Бреста ориентировочно 20.30. Прохождение пограничного перехода. Транзит с санитарными остановками по территории </w:t>
            </w:r>
            <w:r w:rsidRPr="002423C3">
              <w:rPr>
                <w:sz w:val="18"/>
                <w:szCs w:val="18"/>
              </w:rPr>
              <w:t>Беларуси и</w:t>
            </w:r>
            <w:r w:rsidRPr="006230FF">
              <w:rPr>
                <w:sz w:val="18"/>
                <w:szCs w:val="18"/>
              </w:rPr>
              <w:t xml:space="preserve"> </w:t>
            </w:r>
            <w:proofErr w:type="gramStart"/>
            <w:r w:rsidRPr="006230FF">
              <w:rPr>
                <w:sz w:val="18"/>
                <w:szCs w:val="18"/>
              </w:rPr>
              <w:t>Польши.</w:t>
            </w:r>
            <w:r w:rsidR="00ED0712" w:rsidRPr="002423C3">
              <w:rPr>
                <w:sz w:val="18"/>
                <w:szCs w:val="18"/>
              </w:rPr>
              <w:t>.</w:t>
            </w:r>
            <w:proofErr w:type="gramEnd"/>
          </w:p>
        </w:tc>
      </w:tr>
      <w:tr w:rsidR="001330B7" w:rsidRPr="00A94B93" w14:paraId="715846E6" w14:textId="77777777" w:rsidTr="000F06BC">
        <w:trPr>
          <w:trHeight w:val="92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07E6" w14:textId="77777777" w:rsidR="001330B7" w:rsidRPr="00A94B93" w:rsidRDefault="00F71FF6">
            <w:pPr>
              <w:jc w:val="both"/>
              <w:rPr>
                <w:sz w:val="20"/>
              </w:rPr>
            </w:pPr>
            <w:r w:rsidRPr="00A94B93">
              <w:rPr>
                <w:sz w:val="20"/>
              </w:rPr>
              <w:t>2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3550" w14:textId="77777777" w:rsidR="002423C3" w:rsidRPr="002423C3" w:rsidRDefault="002423C3" w:rsidP="002423C3">
            <w:pPr>
              <w:shd w:val="clear" w:color="auto" w:fill="FFFFFF"/>
              <w:spacing w:line="273" w:lineRule="auto"/>
              <w:jc w:val="both"/>
              <w:rPr>
                <w:b/>
                <w:bCs/>
                <w:color w:val="auto"/>
                <w:sz w:val="18"/>
                <w:szCs w:val="18"/>
                <w:highlight w:val="white"/>
              </w:rPr>
            </w:pPr>
            <w:r w:rsidRPr="002423C3">
              <w:rPr>
                <w:b/>
                <w:bCs/>
                <w:color w:val="auto"/>
                <w:sz w:val="18"/>
                <w:szCs w:val="18"/>
                <w:highlight w:val="white"/>
              </w:rPr>
              <w:t>Прибытие в Варшаву.</w:t>
            </w:r>
          </w:p>
          <w:p w14:paraId="308C0339" w14:textId="77777777" w:rsidR="002423C3" w:rsidRPr="002423C3" w:rsidRDefault="002423C3" w:rsidP="002423C3">
            <w:pPr>
              <w:shd w:val="clear" w:color="auto" w:fill="FFFFFF"/>
              <w:spacing w:line="273" w:lineRule="auto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2423C3">
              <w:rPr>
                <w:color w:val="auto"/>
                <w:sz w:val="18"/>
                <w:szCs w:val="18"/>
                <w:highlight w:val="white"/>
              </w:rPr>
              <w:t xml:space="preserve">Во время обзорной экскурсии вы полюбуетесь архитектурными ансамблями польской столицы и узнаете много нового из жизни королей и польской аристократии. Вы увидите Рыночную площадь с символом города – русалочкой, кафедральный собор св. Иоанна, королевский замок (без посещения интерьеров), Краковское предместье с дворцами польской аристократии и другие значимые достопримечательности Старого города. </w:t>
            </w:r>
          </w:p>
          <w:p w14:paraId="06646E4A" w14:textId="77777777" w:rsidR="002423C3" w:rsidRPr="002423C3" w:rsidRDefault="002423C3" w:rsidP="002423C3">
            <w:pPr>
              <w:shd w:val="clear" w:color="auto" w:fill="FFFFFF"/>
              <w:spacing w:line="273" w:lineRule="auto"/>
              <w:jc w:val="both"/>
              <w:rPr>
                <w:b/>
                <w:bCs/>
                <w:color w:val="auto"/>
                <w:sz w:val="18"/>
                <w:szCs w:val="18"/>
                <w:highlight w:val="white"/>
              </w:rPr>
            </w:pPr>
            <w:r w:rsidRPr="002423C3">
              <w:rPr>
                <w:b/>
                <w:bCs/>
                <w:color w:val="auto"/>
                <w:sz w:val="18"/>
                <w:szCs w:val="18"/>
                <w:highlight w:val="white"/>
              </w:rPr>
              <w:t xml:space="preserve">Переезд в транзитный отель на ночлег. </w:t>
            </w:r>
          </w:p>
          <w:p w14:paraId="3741C611" w14:textId="2C196115" w:rsidR="001330B7" w:rsidRPr="00A94B93" w:rsidRDefault="002423C3" w:rsidP="002423C3">
            <w:pPr>
              <w:shd w:val="clear" w:color="auto" w:fill="FFFFFF"/>
              <w:spacing w:line="273" w:lineRule="auto"/>
              <w:jc w:val="both"/>
              <w:rPr>
                <w:b/>
                <w:bCs/>
                <w:sz w:val="20"/>
                <w:highlight w:val="white"/>
              </w:rPr>
            </w:pPr>
            <w:r w:rsidRPr="002423C3">
              <w:rPr>
                <w:b/>
                <w:bCs/>
                <w:i/>
                <w:iCs/>
                <w:color w:val="FF0000"/>
                <w:sz w:val="18"/>
                <w:szCs w:val="18"/>
                <w:highlight w:val="white"/>
              </w:rPr>
              <w:t xml:space="preserve">Внимание! </w:t>
            </w:r>
            <w:r w:rsidRPr="002423C3">
              <w:rPr>
                <w:b/>
                <w:bCs/>
                <w:i/>
                <w:iCs/>
                <w:color w:val="auto"/>
                <w:sz w:val="18"/>
                <w:szCs w:val="18"/>
                <w:highlight w:val="white"/>
              </w:rPr>
              <w:t>В случае существенной задержки при прохождении границы возможен перенос экскурсии по Варшаве на воскресенье.</w:t>
            </w:r>
          </w:p>
        </w:tc>
      </w:tr>
      <w:tr w:rsidR="001330B7" w:rsidRPr="00A94B93" w14:paraId="5A81C693" w14:textId="77777777" w:rsidTr="000F06BC">
        <w:trPr>
          <w:trHeight w:val="169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E5C1" w14:textId="77777777" w:rsidR="001330B7" w:rsidRPr="00A94B93" w:rsidRDefault="00F71FF6">
            <w:pPr>
              <w:jc w:val="both"/>
              <w:rPr>
                <w:sz w:val="20"/>
              </w:rPr>
            </w:pPr>
            <w:r w:rsidRPr="00A94B93">
              <w:rPr>
                <w:sz w:val="20"/>
              </w:rPr>
              <w:t>3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55A0" w14:textId="77777777" w:rsidR="00F172BD" w:rsidRPr="00F172BD" w:rsidRDefault="00F172BD" w:rsidP="00F172BD">
            <w:pPr>
              <w:spacing w:line="273" w:lineRule="auto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F172BD">
              <w:rPr>
                <w:b/>
                <w:bCs/>
                <w:color w:val="auto"/>
                <w:sz w:val="18"/>
                <w:szCs w:val="18"/>
                <w:highlight w:val="white"/>
              </w:rPr>
              <w:t>Завтрак.</w:t>
            </w:r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 </w:t>
            </w:r>
            <w:r w:rsidRPr="00F172BD">
              <w:rPr>
                <w:b/>
                <w:bCs/>
                <w:color w:val="auto"/>
                <w:sz w:val="18"/>
                <w:szCs w:val="18"/>
                <w:highlight w:val="white"/>
              </w:rPr>
              <w:t xml:space="preserve">Переезд в Дрезден </w:t>
            </w:r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- столицу Саксонии, один из самых прекрасных городов Германии. По прибытии - </w:t>
            </w:r>
            <w:r w:rsidRPr="00F172BD">
              <w:rPr>
                <w:b/>
                <w:bCs/>
                <w:color w:val="auto"/>
                <w:sz w:val="18"/>
                <w:szCs w:val="18"/>
                <w:highlight w:val="white"/>
              </w:rPr>
              <w:t>пешеходная экскурсия по городу</w:t>
            </w:r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 (1,5 часа): Новая ратуша, церковь </w:t>
            </w:r>
            <w:proofErr w:type="spellStart"/>
            <w:r w:rsidRPr="00F172BD">
              <w:rPr>
                <w:color w:val="auto"/>
                <w:sz w:val="18"/>
                <w:szCs w:val="18"/>
                <w:highlight w:val="white"/>
              </w:rPr>
              <w:t>Фрауенкирхе</w:t>
            </w:r>
            <w:proofErr w:type="spellEnd"/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F172BD">
              <w:rPr>
                <w:color w:val="auto"/>
                <w:sz w:val="18"/>
                <w:szCs w:val="18"/>
                <w:highlight w:val="white"/>
              </w:rPr>
              <w:t>Брюльская</w:t>
            </w:r>
            <w:proofErr w:type="spellEnd"/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 терраса, Придворная церковь, </w:t>
            </w:r>
            <w:proofErr w:type="spellStart"/>
            <w:r w:rsidRPr="00F172BD">
              <w:rPr>
                <w:color w:val="auto"/>
                <w:sz w:val="18"/>
                <w:szCs w:val="18"/>
                <w:highlight w:val="white"/>
              </w:rPr>
              <w:t>Земпер</w:t>
            </w:r>
            <w:proofErr w:type="spellEnd"/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-опера, дворец Цвингер. </w:t>
            </w:r>
          </w:p>
          <w:p w14:paraId="5140A946" w14:textId="77777777" w:rsidR="00F172BD" w:rsidRPr="00F172BD" w:rsidRDefault="00F172BD" w:rsidP="00F172BD">
            <w:pPr>
              <w:spacing w:line="273" w:lineRule="auto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F172BD">
              <w:rPr>
                <w:b/>
                <w:bCs/>
                <w:color w:val="auto"/>
                <w:sz w:val="18"/>
                <w:szCs w:val="18"/>
                <w:highlight w:val="white"/>
              </w:rPr>
              <w:t>Свободное время</w:t>
            </w:r>
            <w:r w:rsidRPr="00F172BD">
              <w:rPr>
                <w:color w:val="auto"/>
                <w:sz w:val="18"/>
                <w:szCs w:val="18"/>
                <w:highlight w:val="white"/>
              </w:rPr>
              <w:t>.</w:t>
            </w:r>
          </w:p>
          <w:p w14:paraId="38AACD94" w14:textId="77777777" w:rsidR="00F172BD" w:rsidRPr="00F172BD" w:rsidRDefault="00F172BD" w:rsidP="00F172BD">
            <w:pPr>
              <w:spacing w:line="273" w:lineRule="auto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Для желающих в свободное время (без использования автобуса) возможно </w:t>
            </w:r>
            <w:r w:rsidRPr="00F172BD">
              <w:rPr>
                <w:i/>
                <w:iCs/>
                <w:color w:val="auto"/>
                <w:sz w:val="18"/>
                <w:szCs w:val="18"/>
                <w:highlight w:val="white"/>
              </w:rPr>
              <w:t xml:space="preserve">посещение знаменитой Дрезденской картинной галереи* </w:t>
            </w:r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- одного из древнейших и известнейших музеев Европы. </w:t>
            </w:r>
          </w:p>
          <w:p w14:paraId="2C4126FF" w14:textId="4871715A" w:rsidR="001330B7" w:rsidRPr="00A94B93" w:rsidRDefault="00F172BD" w:rsidP="00F172BD">
            <w:pPr>
              <w:spacing w:line="273" w:lineRule="auto"/>
              <w:jc w:val="both"/>
              <w:rPr>
                <w:sz w:val="20"/>
                <w:highlight w:val="white"/>
              </w:rPr>
            </w:pPr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К вечеру – </w:t>
            </w:r>
            <w:r w:rsidRPr="00F172BD">
              <w:rPr>
                <w:b/>
                <w:bCs/>
                <w:color w:val="auto"/>
                <w:sz w:val="18"/>
                <w:szCs w:val="18"/>
                <w:highlight w:val="white"/>
              </w:rPr>
              <w:t>отъезд в Чехию.</w:t>
            </w:r>
            <w:r w:rsidRPr="00F172BD">
              <w:rPr>
                <w:color w:val="auto"/>
                <w:sz w:val="18"/>
                <w:szCs w:val="18"/>
                <w:highlight w:val="white"/>
              </w:rPr>
              <w:t xml:space="preserve"> </w:t>
            </w:r>
            <w:r w:rsidRPr="00F172BD">
              <w:rPr>
                <w:b/>
                <w:bCs/>
                <w:color w:val="auto"/>
                <w:sz w:val="18"/>
                <w:szCs w:val="18"/>
                <w:highlight w:val="white"/>
              </w:rPr>
              <w:t xml:space="preserve">Расселение. Ночлег. </w:t>
            </w:r>
          </w:p>
        </w:tc>
      </w:tr>
      <w:tr w:rsidR="001330B7" w:rsidRPr="00A94B93" w14:paraId="1485FA73" w14:textId="77777777" w:rsidTr="000F06BC">
        <w:trPr>
          <w:trHeight w:val="2966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C93F" w14:textId="77777777" w:rsidR="001330B7" w:rsidRPr="00A94B93" w:rsidRDefault="00F71FF6">
            <w:pPr>
              <w:jc w:val="both"/>
              <w:rPr>
                <w:sz w:val="20"/>
              </w:rPr>
            </w:pPr>
            <w:r w:rsidRPr="00A94B93">
              <w:rPr>
                <w:sz w:val="20"/>
              </w:rPr>
              <w:t>4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AF49" w14:textId="77777777" w:rsidR="00DB1E2F" w:rsidRPr="002A5B23" w:rsidRDefault="00DB1E2F" w:rsidP="002A5B23">
            <w:pPr>
              <w:rPr>
                <w:sz w:val="18"/>
                <w:szCs w:val="18"/>
                <w:highlight w:val="white"/>
              </w:rPr>
            </w:pPr>
            <w:r w:rsidRPr="002A5B23">
              <w:rPr>
                <w:sz w:val="18"/>
                <w:szCs w:val="18"/>
                <w:highlight w:val="white"/>
              </w:rPr>
              <w:t>Завтрак. Выселение.</w:t>
            </w:r>
          </w:p>
          <w:p w14:paraId="739D6992" w14:textId="77777777" w:rsidR="00DB1E2F" w:rsidRPr="002A5B23" w:rsidRDefault="00DB1E2F" w:rsidP="002A5B23">
            <w:pPr>
              <w:rPr>
                <w:sz w:val="18"/>
                <w:szCs w:val="18"/>
                <w:highlight w:val="white"/>
              </w:rPr>
            </w:pPr>
            <w:r w:rsidRPr="002A5B23">
              <w:rPr>
                <w:sz w:val="18"/>
                <w:szCs w:val="18"/>
                <w:highlight w:val="white"/>
              </w:rPr>
              <w:t xml:space="preserve">Пешеходная экскурсия по историческому центру Праги: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Страговский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 монастырь (1141 г), Пражский Град с собором Святого Вита, красивейший Карлов мост,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Староместская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 площадь с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Тынским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 храмом и Старой Ратушей со знаменитыми астрономическими часами (1410 г.), состоящими из передвигающихся кукол, сферы и календаря,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Вацлавская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 площадь с конной статуей Святого Вацлава - покровителя Чехии.</w:t>
            </w:r>
          </w:p>
          <w:p w14:paraId="78E7EF03" w14:textId="77777777" w:rsidR="00DB1E2F" w:rsidRPr="002A5B23" w:rsidRDefault="00DB1E2F" w:rsidP="002A5B23">
            <w:pPr>
              <w:rPr>
                <w:sz w:val="18"/>
                <w:szCs w:val="18"/>
                <w:highlight w:val="white"/>
              </w:rPr>
            </w:pPr>
            <w:r w:rsidRPr="002A5B23">
              <w:rPr>
                <w:sz w:val="18"/>
                <w:szCs w:val="18"/>
                <w:highlight w:val="white"/>
              </w:rPr>
              <w:t>Свободное время.</w:t>
            </w:r>
          </w:p>
          <w:p w14:paraId="74C9325C" w14:textId="77777777" w:rsidR="00DB1E2F" w:rsidRPr="002A5B23" w:rsidRDefault="00DB1E2F" w:rsidP="002A5B23">
            <w:pPr>
              <w:rPr>
                <w:sz w:val="18"/>
                <w:szCs w:val="18"/>
                <w:highlight w:val="white"/>
              </w:rPr>
            </w:pPr>
            <w:r w:rsidRPr="002A5B23">
              <w:rPr>
                <w:sz w:val="18"/>
                <w:szCs w:val="18"/>
                <w:highlight w:val="white"/>
              </w:rPr>
              <w:t xml:space="preserve">Либо для желающих за доплату - </w:t>
            </w:r>
            <w:r w:rsidRPr="002A5B23">
              <w:rPr>
                <w:i/>
                <w:iCs/>
                <w:sz w:val="18"/>
                <w:szCs w:val="18"/>
                <w:highlight w:val="white"/>
              </w:rPr>
              <w:t>прогулка на кораблике по реке Влтава</w:t>
            </w:r>
            <w:r w:rsidRPr="002A5B23">
              <w:rPr>
                <w:sz w:val="18"/>
                <w:szCs w:val="18"/>
                <w:highlight w:val="white"/>
              </w:rPr>
              <w:t xml:space="preserve"> с ужином в форме шведского стола и живой музыкой* (2 часа). Во время романтической прогулки Вы увидите с воды: панораму Пражского Града; величественный собор Святого Вита; Карлов мост с застывшими на века скульптурами; Народный театр с золотой короной; «Танцующий дом», холм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Петрин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 с пражской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Эйфелевкой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;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малостранский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 храм святого Николая; крепость </w:t>
            </w:r>
            <w:proofErr w:type="spellStart"/>
            <w:r w:rsidRPr="002A5B23">
              <w:rPr>
                <w:sz w:val="18"/>
                <w:szCs w:val="18"/>
                <w:highlight w:val="white"/>
              </w:rPr>
              <w:t>Вышеград</w:t>
            </w:r>
            <w:proofErr w:type="spellEnd"/>
            <w:r w:rsidRPr="002A5B23">
              <w:rPr>
                <w:sz w:val="18"/>
                <w:szCs w:val="18"/>
                <w:highlight w:val="white"/>
              </w:rPr>
              <w:t xml:space="preserve"> на высокой скале и др. </w:t>
            </w:r>
          </w:p>
          <w:p w14:paraId="659DDF64" w14:textId="77777777" w:rsidR="00DB1E2F" w:rsidRPr="002A5B23" w:rsidRDefault="00DB1E2F" w:rsidP="002A5B23">
            <w:pPr>
              <w:rPr>
                <w:color w:val="auto"/>
                <w:sz w:val="18"/>
                <w:szCs w:val="18"/>
              </w:rPr>
            </w:pPr>
            <w:r w:rsidRPr="002A5B23">
              <w:rPr>
                <w:sz w:val="18"/>
                <w:szCs w:val="18"/>
                <w:highlight w:val="white"/>
              </w:rPr>
              <w:t>Вечером может быть организована за доплату</w:t>
            </w:r>
            <w:r w:rsidRPr="002A5B23">
              <w:rPr>
                <w:i/>
                <w:iCs/>
                <w:sz w:val="18"/>
                <w:szCs w:val="18"/>
                <w:highlight w:val="white"/>
              </w:rPr>
              <w:t xml:space="preserve"> экскурсия</w:t>
            </w:r>
            <w:r w:rsidRPr="002A5B23">
              <w:rPr>
                <w:sz w:val="18"/>
                <w:szCs w:val="18"/>
                <w:highlight w:val="white"/>
              </w:rPr>
              <w:t xml:space="preserve"> </w:t>
            </w:r>
            <w:r w:rsidRPr="002A5B23">
              <w:rPr>
                <w:i/>
                <w:iCs/>
                <w:sz w:val="18"/>
                <w:szCs w:val="18"/>
                <w:highlight w:val="white"/>
              </w:rPr>
              <w:t xml:space="preserve">"Мистическая Прага"* </w:t>
            </w:r>
            <w:r w:rsidRPr="002A5B23">
              <w:rPr>
                <w:sz w:val="18"/>
                <w:szCs w:val="18"/>
                <w:highlight w:val="white"/>
              </w:rPr>
              <w:t xml:space="preserve">(1.5 часа). Увлекательная прогулка по лабиринтам древних пражских улочек в лучах вечерних фонарей. Вы познакомитесь с таинственными уголками Старого и Нового города, местами чудес и исполнения желаний, узнаете мистический смысл планировки Праги, истории ее домов и названий улиц, научитесь понимать домовые знаки, услышите старинные Пражские легенды и предания. </w:t>
            </w:r>
          </w:p>
          <w:p w14:paraId="748FF5C9" w14:textId="77777777" w:rsidR="00DB1E2F" w:rsidRPr="002A5B23" w:rsidRDefault="00DB1E2F" w:rsidP="002A5B23">
            <w:pPr>
              <w:rPr>
                <w:b/>
                <w:bCs/>
                <w:sz w:val="18"/>
                <w:szCs w:val="18"/>
                <w:highlight w:val="white"/>
              </w:rPr>
            </w:pPr>
            <w:r w:rsidRPr="002A5B23">
              <w:rPr>
                <w:b/>
                <w:bCs/>
                <w:sz w:val="18"/>
                <w:szCs w:val="18"/>
                <w:highlight w:val="white"/>
              </w:rPr>
              <w:t>Отъезд домой.</w:t>
            </w:r>
          </w:p>
          <w:p w14:paraId="668196E0" w14:textId="1B152C9D" w:rsidR="001330B7" w:rsidRPr="00A94B93" w:rsidRDefault="00DB1E2F" w:rsidP="002A5B23">
            <w:pPr>
              <w:rPr>
                <w:b/>
                <w:sz w:val="20"/>
                <w:highlight w:val="white"/>
              </w:rPr>
            </w:pPr>
            <w:r w:rsidRPr="002A5B23">
              <w:rPr>
                <w:b/>
                <w:bCs/>
                <w:sz w:val="18"/>
                <w:szCs w:val="18"/>
                <w:highlight w:val="white"/>
              </w:rPr>
              <w:t>Ночной переезд в Минск</w:t>
            </w:r>
            <w:r w:rsidRPr="002A5B23">
              <w:rPr>
                <w:sz w:val="18"/>
                <w:szCs w:val="18"/>
                <w:highlight w:val="white"/>
              </w:rPr>
              <w:t xml:space="preserve"> (1100 км) через Брест.</w:t>
            </w:r>
          </w:p>
        </w:tc>
      </w:tr>
      <w:tr w:rsidR="001330B7" w:rsidRPr="00A94B93" w14:paraId="237F43B6" w14:textId="77777777" w:rsidTr="00E766D8">
        <w:trPr>
          <w:trHeight w:val="28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66E8" w14:textId="0412FB96" w:rsidR="001330B7" w:rsidRPr="00A94B93" w:rsidRDefault="00F71FF6" w:rsidP="000F06BC">
            <w:pPr>
              <w:jc w:val="both"/>
              <w:rPr>
                <w:sz w:val="20"/>
              </w:rPr>
            </w:pPr>
            <w:r w:rsidRPr="00A94B93">
              <w:rPr>
                <w:sz w:val="20"/>
              </w:rPr>
              <w:t>5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4EFD" w14:textId="5ADBEC94" w:rsidR="001330B7" w:rsidRPr="00A94B93" w:rsidRDefault="000F06BC" w:rsidP="000F06BC">
            <w:pPr>
              <w:shd w:val="clear" w:color="auto" w:fill="FFFFFF"/>
              <w:spacing w:line="273" w:lineRule="auto"/>
              <w:jc w:val="both"/>
              <w:rPr>
                <w:sz w:val="20"/>
                <w:highlight w:val="white"/>
              </w:rPr>
            </w:pPr>
            <w:r w:rsidRPr="000F06BC">
              <w:rPr>
                <w:color w:val="auto"/>
                <w:sz w:val="18"/>
                <w:szCs w:val="18"/>
                <w:highlight w:val="white"/>
              </w:rPr>
              <w:t>Прибытие в Минск во второй половине дня.</w:t>
            </w:r>
          </w:p>
        </w:tc>
      </w:tr>
    </w:tbl>
    <w:p w14:paraId="518806C7" w14:textId="77777777" w:rsidR="001330B7" w:rsidRPr="00A94B93" w:rsidRDefault="001330B7">
      <w:pPr>
        <w:rPr>
          <w:b/>
          <w:color w:val="9D0A0F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8486"/>
      </w:tblGrid>
      <w:tr w:rsidR="00A45A68" w:rsidRPr="00A94B93" w14:paraId="2973431D" w14:textId="77777777" w:rsidTr="00373917">
        <w:trPr>
          <w:tblCellSpacing w:w="15" w:type="dxa"/>
        </w:trPr>
        <w:tc>
          <w:tcPr>
            <w:tcW w:w="992" w:type="pct"/>
            <w:vAlign w:val="center"/>
            <w:hideMark/>
          </w:tcPr>
          <w:p w14:paraId="6A94868D" w14:textId="77777777" w:rsidR="00A45A68" w:rsidRPr="00E766D8" w:rsidRDefault="00A45A68" w:rsidP="00A45A68">
            <w:pPr>
              <w:rPr>
                <w:color w:val="auto"/>
                <w:sz w:val="18"/>
                <w:szCs w:val="18"/>
              </w:rPr>
            </w:pPr>
            <w:r w:rsidRPr="00E766D8">
              <w:rPr>
                <w:b/>
                <w:bCs/>
                <w:color w:val="auto"/>
                <w:sz w:val="18"/>
                <w:szCs w:val="18"/>
              </w:rPr>
              <w:t>В стоимость тура входит</w:t>
            </w:r>
          </w:p>
        </w:tc>
        <w:tc>
          <w:tcPr>
            <w:tcW w:w="0" w:type="auto"/>
            <w:vAlign w:val="center"/>
            <w:hideMark/>
          </w:tcPr>
          <w:p w14:paraId="03B6C9F9" w14:textId="77777777" w:rsidR="00373917" w:rsidRPr="00373917" w:rsidRDefault="00373917" w:rsidP="00373917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373917">
              <w:rPr>
                <w:color w:val="auto"/>
                <w:sz w:val="18"/>
                <w:szCs w:val="18"/>
              </w:rPr>
              <w:t>проезд автобусом туристического класса</w:t>
            </w:r>
          </w:p>
          <w:p w14:paraId="166EFF1F" w14:textId="77777777" w:rsidR="00373917" w:rsidRPr="00373917" w:rsidRDefault="00373917" w:rsidP="00373917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373917">
              <w:rPr>
                <w:color w:val="auto"/>
                <w:sz w:val="18"/>
                <w:szCs w:val="18"/>
              </w:rPr>
              <w:t>1 ночлег на территории Польши, 1 ночлег на территории Чехии в отелях 3*</w:t>
            </w:r>
          </w:p>
          <w:p w14:paraId="3B3DFB70" w14:textId="77777777" w:rsidR="00373917" w:rsidRPr="00373917" w:rsidRDefault="00373917" w:rsidP="00373917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373917">
              <w:rPr>
                <w:color w:val="auto"/>
                <w:sz w:val="18"/>
                <w:szCs w:val="18"/>
              </w:rPr>
              <w:t>2 завтрака в отелях</w:t>
            </w:r>
          </w:p>
          <w:p w14:paraId="53E3D3D9" w14:textId="77777777" w:rsidR="00373917" w:rsidRPr="00373917" w:rsidRDefault="00373917" w:rsidP="00373917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373917">
              <w:rPr>
                <w:color w:val="auto"/>
                <w:sz w:val="18"/>
                <w:szCs w:val="18"/>
              </w:rPr>
              <w:t>обзорные экскурсии в Варшаве, Дрездене, Праге</w:t>
            </w:r>
          </w:p>
          <w:p w14:paraId="664315B4" w14:textId="77777777" w:rsidR="00373917" w:rsidRPr="00373917" w:rsidRDefault="00373917" w:rsidP="00373917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373917">
              <w:rPr>
                <w:color w:val="auto"/>
                <w:sz w:val="18"/>
                <w:szCs w:val="18"/>
              </w:rPr>
              <w:t>услуги сопровождающего на маршруте</w:t>
            </w:r>
          </w:p>
          <w:p w14:paraId="36A48D7B" w14:textId="77777777" w:rsidR="00373917" w:rsidRPr="00373917" w:rsidRDefault="00373917" w:rsidP="00373917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373917">
              <w:rPr>
                <w:color w:val="auto"/>
                <w:sz w:val="18"/>
                <w:szCs w:val="18"/>
              </w:rPr>
              <w:t>наушники по программе</w:t>
            </w:r>
          </w:p>
          <w:p w14:paraId="61D48185" w14:textId="77777777" w:rsidR="00373917" w:rsidRPr="00373917" w:rsidRDefault="00373917" w:rsidP="00373917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373917">
              <w:rPr>
                <w:color w:val="auto"/>
                <w:sz w:val="18"/>
                <w:szCs w:val="18"/>
              </w:rPr>
              <w:t>городской налог</w:t>
            </w:r>
          </w:p>
          <w:p w14:paraId="0B21C445" w14:textId="7766D4FD" w:rsidR="00A45A68" w:rsidRPr="00E766D8" w:rsidRDefault="00A45A68" w:rsidP="00ED0712">
            <w:pPr>
              <w:spacing w:before="100" w:beforeAutospacing="1" w:after="100" w:afterAutospacing="1"/>
              <w:ind w:left="720"/>
              <w:rPr>
                <w:color w:val="auto"/>
                <w:sz w:val="18"/>
                <w:szCs w:val="18"/>
              </w:rPr>
            </w:pPr>
          </w:p>
        </w:tc>
      </w:tr>
      <w:tr w:rsidR="00A45A68" w:rsidRPr="00E766D8" w14:paraId="4BAED333" w14:textId="77777777" w:rsidTr="00373917">
        <w:trPr>
          <w:tblCellSpacing w:w="15" w:type="dxa"/>
        </w:trPr>
        <w:tc>
          <w:tcPr>
            <w:tcW w:w="992" w:type="pct"/>
            <w:vAlign w:val="center"/>
            <w:hideMark/>
          </w:tcPr>
          <w:p w14:paraId="45E28447" w14:textId="77777777" w:rsidR="00A45A68" w:rsidRPr="00E766D8" w:rsidRDefault="00A45A68" w:rsidP="00A45A68">
            <w:pPr>
              <w:rPr>
                <w:color w:val="auto"/>
                <w:sz w:val="18"/>
                <w:szCs w:val="18"/>
              </w:rPr>
            </w:pPr>
            <w:r w:rsidRPr="00E766D8">
              <w:rPr>
                <w:b/>
                <w:bCs/>
                <w:color w:val="auto"/>
                <w:sz w:val="18"/>
                <w:szCs w:val="18"/>
              </w:rPr>
              <w:t>В стоимость тура не входит</w:t>
            </w:r>
          </w:p>
        </w:tc>
        <w:tc>
          <w:tcPr>
            <w:tcW w:w="0" w:type="auto"/>
            <w:vAlign w:val="center"/>
            <w:hideMark/>
          </w:tcPr>
          <w:p w14:paraId="68F3BC23" w14:textId="0AAA76E2" w:rsidR="00ED0712" w:rsidRPr="00E766D8" w:rsidRDefault="00ED0712" w:rsidP="00E766D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E766D8">
              <w:rPr>
                <w:color w:val="auto"/>
                <w:sz w:val="18"/>
                <w:szCs w:val="18"/>
              </w:rPr>
              <w:t xml:space="preserve">туристическая услуга и бронирование комплекса услуг - </w:t>
            </w:r>
            <w:r w:rsidR="00E766D8" w:rsidRPr="00E766D8">
              <w:rPr>
                <w:color w:val="auto"/>
                <w:sz w:val="18"/>
                <w:szCs w:val="18"/>
              </w:rPr>
              <w:t>100</w:t>
            </w:r>
            <w:r w:rsidRPr="00E766D8">
              <w:rPr>
                <w:color w:val="auto"/>
                <w:sz w:val="18"/>
                <w:szCs w:val="18"/>
              </w:rPr>
              <w:t xml:space="preserve"> рублей</w:t>
            </w:r>
          </w:p>
          <w:p w14:paraId="5C75EE99" w14:textId="77777777" w:rsidR="00E766D8" w:rsidRPr="00E766D8" w:rsidRDefault="00E766D8" w:rsidP="00E766D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73" w:lineRule="auto"/>
              <w:rPr>
                <w:sz w:val="18"/>
                <w:szCs w:val="18"/>
              </w:rPr>
            </w:pPr>
            <w:r w:rsidRPr="00E766D8">
              <w:rPr>
                <w:sz w:val="18"/>
                <w:szCs w:val="18"/>
              </w:rPr>
              <w:t>Дрезденская картинная галерея - 25€ (дети до 17 лет - 10€)</w:t>
            </w:r>
          </w:p>
          <w:p w14:paraId="334F3961" w14:textId="095B59B5" w:rsidR="00E766D8" w:rsidRPr="00E766D8" w:rsidRDefault="00E766D8" w:rsidP="00E766D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73" w:lineRule="auto"/>
              <w:rPr>
                <w:sz w:val="18"/>
                <w:szCs w:val="18"/>
              </w:rPr>
            </w:pPr>
            <w:r w:rsidRPr="00E766D8">
              <w:rPr>
                <w:sz w:val="18"/>
                <w:szCs w:val="18"/>
              </w:rPr>
              <w:t xml:space="preserve">Вечерняя экскурсия "Мистическая Прага" </w:t>
            </w:r>
            <w:r w:rsidRPr="00E766D8">
              <w:rPr>
                <w:sz w:val="18"/>
                <w:szCs w:val="18"/>
              </w:rPr>
              <w:t>- 15</w:t>
            </w:r>
            <w:r w:rsidRPr="00E766D8">
              <w:rPr>
                <w:sz w:val="18"/>
                <w:szCs w:val="18"/>
              </w:rPr>
              <w:t>€ (дети до 17 лет - 10€)</w:t>
            </w:r>
          </w:p>
          <w:p w14:paraId="015907E6" w14:textId="77777777" w:rsidR="00E766D8" w:rsidRPr="00E766D8" w:rsidRDefault="00E766D8" w:rsidP="00E766D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73" w:lineRule="auto"/>
              <w:rPr>
                <w:sz w:val="18"/>
                <w:szCs w:val="18"/>
              </w:rPr>
            </w:pPr>
            <w:r w:rsidRPr="00E766D8">
              <w:rPr>
                <w:sz w:val="18"/>
                <w:szCs w:val="18"/>
              </w:rPr>
              <w:t>Теплоходная прогулка по Влтаве с ужином "шведский стол" - 35€</w:t>
            </w:r>
          </w:p>
          <w:p w14:paraId="4F90A4DF" w14:textId="77777777" w:rsidR="00E766D8" w:rsidRPr="00E766D8" w:rsidRDefault="00E766D8" w:rsidP="00E766D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73" w:lineRule="auto"/>
              <w:rPr>
                <w:sz w:val="18"/>
                <w:szCs w:val="18"/>
              </w:rPr>
            </w:pPr>
            <w:r w:rsidRPr="00E766D8">
              <w:rPr>
                <w:sz w:val="18"/>
                <w:szCs w:val="18"/>
              </w:rPr>
              <w:t>Одноместное размещение по желанию - 40€</w:t>
            </w:r>
          </w:p>
          <w:p w14:paraId="1DC5E354" w14:textId="52CAA342" w:rsidR="00A45A68" w:rsidRPr="00E766D8" w:rsidRDefault="00E766D8" w:rsidP="00E766D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73" w:lineRule="auto"/>
              <w:rPr>
                <w:color w:val="auto"/>
                <w:sz w:val="18"/>
                <w:szCs w:val="18"/>
              </w:rPr>
            </w:pPr>
            <w:r w:rsidRPr="00E766D8">
              <w:rPr>
                <w:sz w:val="18"/>
                <w:szCs w:val="18"/>
              </w:rPr>
              <w:t>Медицинская страховка (обязательна, оформляется самостоятельно)</w:t>
            </w:r>
          </w:p>
        </w:tc>
      </w:tr>
    </w:tbl>
    <w:p w14:paraId="042B1112" w14:textId="2C1DD821" w:rsidR="001330B7" w:rsidRPr="00A94B93" w:rsidRDefault="001330B7">
      <w:pPr>
        <w:rPr>
          <w:sz w:val="20"/>
        </w:rPr>
      </w:pPr>
    </w:p>
    <w:sectPr w:rsidR="001330B7" w:rsidRPr="00A94B93" w:rsidSect="00E766D8">
      <w:pgSz w:w="11906" w:h="16838"/>
      <w:pgMar w:top="0" w:right="566" w:bottom="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8D"/>
    <w:multiLevelType w:val="multilevel"/>
    <w:tmpl w:val="79C4E6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3349CE"/>
    <w:multiLevelType w:val="multilevel"/>
    <w:tmpl w:val="42C879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E13D7E"/>
    <w:multiLevelType w:val="multilevel"/>
    <w:tmpl w:val="BA5E3BB4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F0303B"/>
    <w:multiLevelType w:val="multilevel"/>
    <w:tmpl w:val="0CBABC4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color w:val="464D4D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A902BA4"/>
    <w:multiLevelType w:val="multilevel"/>
    <w:tmpl w:val="FB30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4FD7"/>
    <w:multiLevelType w:val="multilevel"/>
    <w:tmpl w:val="62C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40E1A"/>
    <w:multiLevelType w:val="multilevel"/>
    <w:tmpl w:val="5AE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669AB"/>
    <w:multiLevelType w:val="multilevel"/>
    <w:tmpl w:val="47167E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7EF1058"/>
    <w:multiLevelType w:val="multilevel"/>
    <w:tmpl w:val="5B80AB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C00018C"/>
    <w:multiLevelType w:val="multilevel"/>
    <w:tmpl w:val="FE6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B7207"/>
    <w:multiLevelType w:val="multilevel"/>
    <w:tmpl w:val="9B9652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0312A7C"/>
    <w:multiLevelType w:val="multilevel"/>
    <w:tmpl w:val="148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B1BEE"/>
    <w:multiLevelType w:val="multilevel"/>
    <w:tmpl w:val="7FA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94E60"/>
    <w:multiLevelType w:val="multilevel"/>
    <w:tmpl w:val="09D81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04B6DFE"/>
    <w:multiLevelType w:val="multilevel"/>
    <w:tmpl w:val="CF8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E4E3B"/>
    <w:multiLevelType w:val="multilevel"/>
    <w:tmpl w:val="C85889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6684F2D"/>
    <w:multiLevelType w:val="multilevel"/>
    <w:tmpl w:val="6638D0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7D237010"/>
    <w:multiLevelType w:val="multilevel"/>
    <w:tmpl w:val="D02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6"/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B7"/>
    <w:rsid w:val="000D00CD"/>
    <w:rsid w:val="000F06BC"/>
    <w:rsid w:val="001330B7"/>
    <w:rsid w:val="001A43DF"/>
    <w:rsid w:val="002423C3"/>
    <w:rsid w:val="002A5B23"/>
    <w:rsid w:val="003120C1"/>
    <w:rsid w:val="00373917"/>
    <w:rsid w:val="00597715"/>
    <w:rsid w:val="006230FF"/>
    <w:rsid w:val="008F5CE6"/>
    <w:rsid w:val="00A3303B"/>
    <w:rsid w:val="00A452C1"/>
    <w:rsid w:val="00A45A68"/>
    <w:rsid w:val="00A94B93"/>
    <w:rsid w:val="00B751D5"/>
    <w:rsid w:val="00D23934"/>
    <w:rsid w:val="00DB1E2F"/>
    <w:rsid w:val="00E01E9A"/>
    <w:rsid w:val="00E766D8"/>
    <w:rsid w:val="00ED0712"/>
    <w:rsid w:val="00F172BD"/>
    <w:rsid w:val="00F40B63"/>
    <w:rsid w:val="00F57479"/>
    <w:rsid w:val="00F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71BC"/>
  <w15:docId w15:val="{372FD47E-6413-4FD1-82D3-38F1F6C3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9"/>
    <w:rPr>
      <w:b/>
    </w:rPr>
  </w:style>
  <w:style w:type="character" w:styleId="a9">
    <w:name w:val="Strong"/>
    <w:link w:val="14"/>
    <w:rPr>
      <w:b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BodyText22">
    <w:name w:val="Body Text 22"/>
    <w:basedOn w:val="a"/>
    <w:link w:val="BodyText22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BodyText220">
    <w:name w:val="Body Text 22"/>
    <w:basedOn w:val="1"/>
    <w:link w:val="BodyText22"/>
    <w:rPr>
      <w:rFonts w:ascii="Tahoma" w:hAnsi="Tahoma"/>
      <w:smallCaps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Body Text"/>
    <w:basedOn w:val="a"/>
    <w:link w:val="ae"/>
    <w:pPr>
      <w:jc w:val="both"/>
    </w:pPr>
    <w:rPr>
      <w:rFonts w:ascii="Bookman Old Style" w:hAnsi="Bookman Old Style"/>
    </w:rPr>
  </w:style>
  <w:style w:type="character" w:customStyle="1" w:styleId="ae">
    <w:name w:val="Основной текст Знак"/>
    <w:basedOn w:val="1"/>
    <w:link w:val="ad"/>
    <w:rPr>
      <w:rFonts w:ascii="Bookman Old Style" w:hAnsi="Bookman Old Style"/>
      <w:sz w:val="24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LONormal">
    <w:name w:val="SLO Normal"/>
    <w:link w:val="SLONormal0"/>
    <w:pPr>
      <w:spacing w:before="120" w:after="120"/>
      <w:jc w:val="both"/>
    </w:pPr>
    <w:rPr>
      <w:sz w:val="22"/>
    </w:rPr>
  </w:style>
  <w:style w:type="character" w:customStyle="1" w:styleId="SLONormal0">
    <w:name w:val="SLO Normal"/>
    <w:link w:val="SLONormal"/>
    <w:rPr>
      <w:sz w:val="22"/>
    </w:rPr>
  </w:style>
  <w:style w:type="paragraph" w:styleId="33">
    <w:name w:val="Body Text 3"/>
    <w:basedOn w:val="a"/>
    <w:link w:val="34"/>
    <w:rPr>
      <w:rFonts w:ascii="Comic Sans MS" w:hAnsi="Comic Sans MS"/>
      <w:b/>
      <w:sz w:val="22"/>
    </w:rPr>
  </w:style>
  <w:style w:type="character" w:customStyle="1" w:styleId="34">
    <w:name w:val="Основной текст 3 Знак"/>
    <w:basedOn w:val="1"/>
    <w:link w:val="33"/>
    <w:rPr>
      <w:rFonts w:ascii="Comic Sans MS" w:hAnsi="Comic Sans MS"/>
      <w:b/>
      <w:sz w:val="22"/>
    </w:rPr>
  </w:style>
  <w:style w:type="paragraph" w:customStyle="1" w:styleId="apple-tab-span">
    <w:name w:val="apple-tab-span"/>
    <w:link w:val="apple-tab-span0"/>
  </w:style>
  <w:style w:type="character" w:customStyle="1" w:styleId="apple-tab-span0">
    <w:name w:val="apple-tab-span"/>
    <w:link w:val="apple-tab-span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b/>
      <w:i/>
      <w:sz w:val="40"/>
      <w:u w:val="single"/>
    </w:rPr>
  </w:style>
  <w:style w:type="character" w:customStyle="1" w:styleId="af8">
    <w:name w:val="Заголовок Знак"/>
    <w:basedOn w:val="1"/>
    <w:link w:val="af7"/>
    <w:rPr>
      <w:b/>
      <w:i/>
      <w:sz w:val="40"/>
      <w:u w:val="single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Молокович</cp:lastModifiedBy>
  <cp:revision>2</cp:revision>
  <cp:lastPrinted>2024-12-24T11:57:00Z</cp:lastPrinted>
  <dcterms:created xsi:type="dcterms:W3CDTF">2025-12-01T12:43:00Z</dcterms:created>
  <dcterms:modified xsi:type="dcterms:W3CDTF">2025-12-01T12:43:00Z</dcterms:modified>
</cp:coreProperties>
</file>